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8F" w:rsidRDefault="007F168F" w:rsidP="007F1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 работы </w:t>
      </w:r>
    </w:p>
    <w:p w:rsidR="007F168F" w:rsidRPr="007F168F" w:rsidRDefault="007F168F" w:rsidP="007F1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>студенческ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ого</w:t>
      </w:r>
      <w:proofErr w:type="gramEnd"/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научн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ого</w:t>
      </w:r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круж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ка</w:t>
      </w:r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F168F" w:rsidRDefault="007F168F" w:rsidP="007F1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168F">
        <w:rPr>
          <w:rFonts w:ascii="Times New Roman" w:eastAsia="Calibri" w:hAnsi="Times New Roman" w:cs="Times New Roman"/>
          <w:b/>
          <w:i/>
          <w:sz w:val="24"/>
          <w:szCs w:val="24"/>
        </w:rPr>
        <w:t>«ЭКОНОМИСТ»</w:t>
      </w:r>
    </w:p>
    <w:p w:rsidR="007F168F" w:rsidRPr="007F168F" w:rsidRDefault="007F168F" w:rsidP="007F1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F168F" w:rsidRPr="007F168F" w:rsidRDefault="007F168F" w:rsidP="007F16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68F">
        <w:rPr>
          <w:rFonts w:ascii="Times New Roman" w:eastAsia="Calibri" w:hAnsi="Times New Roman" w:cs="Times New Roman"/>
          <w:sz w:val="24"/>
          <w:szCs w:val="24"/>
        </w:rPr>
        <w:t>Расписание на 1 семестр 2024-2025 учебного года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1504"/>
        <w:gridCol w:w="5366"/>
        <w:gridCol w:w="2475"/>
      </w:tblGrid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заседание.</w:t>
            </w:r>
          </w:p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направлений научной работы в 2024-2025 учебном году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дней финансовой грамотности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региональной научно-практической конференции, посвящённой 100-летию образования органов государственной статистики в Камчатском крае «Статистика - главный информационный ресурс современного общества»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на тему: «Человек. Общество. Экономика: проблемы и перспективы взаимодействия»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перспективного направления развития экономики в Камчатском крае.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4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5366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СНК в 1 семестре 2024-2025 </w:t>
            </w:r>
            <w:proofErr w:type="spellStart"/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</w:tbl>
    <w:p w:rsidR="007F168F" w:rsidRPr="007F168F" w:rsidRDefault="007F168F" w:rsidP="007F16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168F">
        <w:rPr>
          <w:rFonts w:ascii="Times New Roman" w:eastAsia="Calibri" w:hAnsi="Times New Roman" w:cs="Times New Roman"/>
          <w:sz w:val="20"/>
          <w:szCs w:val="20"/>
        </w:rPr>
        <w:t>Расписание на 2 семестр 2024-2025 учебного года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1509"/>
        <w:gridCol w:w="5360"/>
        <w:gridCol w:w="2476"/>
      </w:tblGrid>
      <w:tr w:rsidR="007F168F" w:rsidRPr="007F168F" w:rsidTr="00C853DD">
        <w:tc>
          <w:tcPr>
            <w:tcW w:w="1509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60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6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7F168F" w:rsidRPr="007F168F" w:rsidTr="00C853DD">
        <w:tc>
          <w:tcPr>
            <w:tcW w:w="1509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360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лекции – пресс-конференции «Производительность труда в современных условиях»</w:t>
            </w:r>
          </w:p>
        </w:tc>
        <w:tc>
          <w:tcPr>
            <w:tcW w:w="2476" w:type="dxa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9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360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дискуссионной площадки на тему: «День карьеры»</w:t>
            </w:r>
          </w:p>
        </w:tc>
        <w:tc>
          <w:tcPr>
            <w:tcW w:w="2476" w:type="dxa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9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5360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дискуссионной площадки «Национальные проекты Российской Федерации: современные вызовы»</w:t>
            </w:r>
          </w:p>
        </w:tc>
        <w:tc>
          <w:tcPr>
            <w:tcW w:w="2476" w:type="dxa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9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Май 2025 г.</w:t>
            </w:r>
          </w:p>
        </w:tc>
        <w:tc>
          <w:tcPr>
            <w:tcW w:w="5360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Проведение дискуссионной площадки «День карьеры»</w:t>
            </w:r>
          </w:p>
        </w:tc>
        <w:tc>
          <w:tcPr>
            <w:tcW w:w="2476" w:type="dxa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9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Май 2025 г.</w:t>
            </w:r>
          </w:p>
        </w:tc>
        <w:tc>
          <w:tcPr>
            <w:tcW w:w="5360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дискуссионной площадки «Национальные проекты Российской Федерации: современные вызовы»</w:t>
            </w:r>
          </w:p>
        </w:tc>
        <w:tc>
          <w:tcPr>
            <w:tcW w:w="2476" w:type="dxa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7F168F" w:rsidRPr="007F168F" w:rsidTr="00C853DD">
        <w:tc>
          <w:tcPr>
            <w:tcW w:w="1509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Май 2025 г.</w:t>
            </w:r>
          </w:p>
        </w:tc>
        <w:tc>
          <w:tcPr>
            <w:tcW w:w="5360" w:type="dxa"/>
            <w:vAlign w:val="center"/>
          </w:tcPr>
          <w:p w:rsidR="007F168F" w:rsidRPr="007F168F" w:rsidRDefault="007F168F" w:rsidP="007F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СНК в 2024-2025 </w:t>
            </w:r>
            <w:proofErr w:type="spellStart"/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6" w:type="dxa"/>
            <w:vAlign w:val="center"/>
          </w:tcPr>
          <w:p w:rsidR="007F168F" w:rsidRPr="007F168F" w:rsidRDefault="007F168F" w:rsidP="007F1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8F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</w:tbl>
    <w:p w:rsidR="007F168F" w:rsidRPr="007F168F" w:rsidRDefault="007F168F" w:rsidP="007F168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F168F" w:rsidRPr="007F168F" w:rsidRDefault="007F168F" w:rsidP="007F1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68F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«Экономика и </w:t>
      </w:r>
      <w:proofErr w:type="gramStart"/>
      <w:r w:rsidRPr="007F168F">
        <w:rPr>
          <w:rFonts w:ascii="Times New Roman" w:eastAsia="Calibri" w:hAnsi="Times New Roman" w:cs="Times New Roman"/>
          <w:sz w:val="24"/>
          <w:szCs w:val="24"/>
        </w:rPr>
        <w:t xml:space="preserve">управление»   </w:t>
      </w:r>
      <w:proofErr w:type="gramEnd"/>
      <w:r w:rsidRPr="007F16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7F168F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</w:p>
    <w:p w:rsidR="009D6455" w:rsidRDefault="007F168F"/>
    <w:sectPr w:rsidR="009D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A"/>
    <w:rsid w:val="000A3916"/>
    <w:rsid w:val="003E1DAC"/>
    <w:rsid w:val="00627B9A"/>
    <w:rsid w:val="007F168F"/>
    <w:rsid w:val="00C77564"/>
    <w:rsid w:val="00CA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CBB94-C260-42BF-8AAE-E2031B49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next w:val="a3"/>
    <w:uiPriority w:val="59"/>
    <w:rsid w:val="007F168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3"/>
    <w:uiPriority w:val="59"/>
    <w:rsid w:val="007F168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F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2</cp:revision>
  <dcterms:created xsi:type="dcterms:W3CDTF">2024-06-10T04:47:00Z</dcterms:created>
  <dcterms:modified xsi:type="dcterms:W3CDTF">2024-06-10T04:48:00Z</dcterms:modified>
</cp:coreProperties>
</file>